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>濮阳市中级人民法院执行信息化系统软件采购项目</w:t>
      </w:r>
    </w:p>
    <w:p>
      <w:pPr>
        <w:jc w:val="center"/>
        <w:rPr>
          <w:rFonts w:ascii="宋体" w:hAnsi="宋体"/>
        </w:rPr>
      </w:pPr>
      <w:r>
        <w:rPr>
          <w:rFonts w:hint="eastAsia" w:ascii="宋体" w:hAnsi="宋体"/>
          <w:sz w:val="32"/>
          <w:szCs w:val="32"/>
        </w:rPr>
        <w:t>竞争性谈判</w:t>
      </w:r>
      <w:r>
        <w:rPr>
          <w:rFonts w:hint="eastAsia" w:ascii="宋体" w:hAnsi="宋体"/>
          <w:sz w:val="32"/>
          <w:szCs w:val="32"/>
          <w:lang w:eastAsia="zh-CN"/>
        </w:rPr>
        <w:t>变更</w:t>
      </w:r>
      <w:r>
        <w:rPr>
          <w:rFonts w:hint="eastAsia" w:ascii="宋体" w:hAnsi="宋体"/>
          <w:sz w:val="32"/>
          <w:szCs w:val="32"/>
        </w:rPr>
        <w:t>公告</w:t>
      </w:r>
    </w:p>
    <w:p>
      <w:pPr>
        <w:spacing w:line="400" w:lineRule="exact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/>
        </w:rPr>
        <w:t>一、采购项目名称：</w:t>
      </w:r>
      <w:r>
        <w:rPr>
          <w:rFonts w:hint="eastAsia" w:ascii="宋体" w:hAnsi="宋体"/>
          <w:u w:val="single"/>
          <w:lang w:eastAsia="zh-CN"/>
        </w:rPr>
        <w:t>濮阳市中级人民法院执行信息化系统软件采购项目</w:t>
      </w:r>
    </w:p>
    <w:p>
      <w:pPr>
        <w:spacing w:line="400" w:lineRule="exact"/>
        <w:rPr>
          <w:rFonts w:hint="default" w:ascii="宋体" w:hAnsi="宋体"/>
          <w:highlight w:val="yellow"/>
          <w:u w:val="single"/>
          <w:lang w:val="en-US"/>
        </w:rPr>
      </w:pPr>
      <w:r>
        <w:rPr>
          <w:rFonts w:hint="eastAsia" w:ascii="宋体" w:hAnsi="宋体"/>
        </w:rPr>
        <w:t>二、采</w:t>
      </w:r>
      <w:r>
        <w:rPr>
          <w:rFonts w:hint="eastAsia" w:ascii="宋体" w:hAnsi="宋体"/>
          <w:highlight w:val="none"/>
        </w:rPr>
        <w:t>购项目编号：HNST-PY</w:t>
      </w:r>
      <w:r>
        <w:rPr>
          <w:rFonts w:hint="eastAsia" w:ascii="宋体" w:hAnsi="宋体"/>
          <w:highlight w:val="none"/>
          <w:lang w:val="en-US" w:eastAsia="zh-CN"/>
        </w:rPr>
        <w:t>CG</w:t>
      </w:r>
      <w:r>
        <w:rPr>
          <w:rFonts w:hint="eastAsia" w:ascii="宋体" w:hAnsi="宋体"/>
          <w:highlight w:val="none"/>
        </w:rPr>
        <w:t>-202</w:t>
      </w:r>
      <w:r>
        <w:rPr>
          <w:rFonts w:hint="eastAsia" w:ascii="宋体" w:hAnsi="宋体"/>
          <w:highlight w:val="none"/>
          <w:lang w:val="en-US" w:eastAsia="zh-CN"/>
        </w:rPr>
        <w:t>2</w:t>
      </w:r>
      <w:r>
        <w:rPr>
          <w:rFonts w:hint="eastAsia" w:ascii="宋体" w:hAnsi="宋体"/>
          <w:highlight w:val="none"/>
        </w:rPr>
        <w:t>-</w:t>
      </w:r>
      <w:r>
        <w:rPr>
          <w:rFonts w:hint="eastAsia" w:ascii="宋体" w:hAnsi="宋体"/>
          <w:highlight w:val="none"/>
          <w:lang w:val="en-US" w:eastAsia="zh-CN"/>
        </w:rPr>
        <w:t>089</w:t>
      </w:r>
    </w:p>
    <w:p>
      <w:pPr>
        <w:spacing w:line="400" w:lineRule="exact"/>
        <w:rPr>
          <w:rFonts w:hint="default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</w:rPr>
        <w:t>三、采购预算金额（</w:t>
      </w:r>
      <w:r>
        <w:rPr>
          <w:rFonts w:hint="eastAsia" w:ascii="宋体" w:hAnsi="宋体"/>
          <w:highlight w:val="none"/>
        </w:rPr>
        <w:t>控制价）：</w:t>
      </w:r>
      <w:r>
        <w:rPr>
          <w:rFonts w:hint="eastAsia" w:ascii="宋体" w:hAnsi="宋体"/>
          <w:highlight w:val="none"/>
          <w:u w:val="single"/>
          <w:lang w:val="en-US" w:eastAsia="zh-CN"/>
        </w:rPr>
        <w:t>75万元</w:t>
      </w:r>
    </w:p>
    <w:p>
      <w:pPr>
        <w:spacing w:line="400" w:lineRule="exact"/>
        <w:rPr>
          <w:rFonts w:hint="eastAsia" w:ascii="宋体" w:hAnsi="宋体"/>
        </w:rPr>
      </w:pPr>
      <w:r>
        <w:rPr>
          <w:rFonts w:hint="eastAsia" w:ascii="宋体" w:hAnsi="宋体"/>
        </w:rPr>
        <w:t>四、项目概况：本项目分为一个包。</w:t>
      </w:r>
    </w:p>
    <w:p>
      <w:pPr>
        <w:spacing w:line="400" w:lineRule="exact"/>
        <w:rPr>
          <w:rFonts w:hint="eastAsia" w:ascii="宋体" w:hAnsi="宋体" w:eastAsia="宋体" w:cs="Times New Roman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lang w:val="en-US" w:eastAsia="zh-CN"/>
        </w:rPr>
        <w:t>五</w:t>
      </w:r>
      <w:r>
        <w:rPr>
          <w:rFonts w:hint="eastAsia" w:ascii="宋体" w:hAnsi="宋体" w:eastAsia="宋体" w:cs="Times New Roman"/>
          <w:highlight w:val="none"/>
          <w:lang w:val="en-US" w:eastAsia="zh-CN"/>
        </w:rPr>
        <w:t>、采购项目需要落实的政府采购政策</w:t>
      </w:r>
    </w:p>
    <w:p>
      <w:pPr>
        <w:pStyle w:val="8"/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val="en-US" w:eastAsia="zh-CN" w:bidi="ar-SA"/>
        </w:rPr>
        <w:t>促进中小企业、监狱企业和残疾人福</w:t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利性单位发展扶持政策、政府强制采购节能产品强制采购、节能产品及环境标志产品优先采购。</w:t>
      </w:r>
    </w:p>
    <w:p>
      <w:pPr>
        <w:spacing w:line="400" w:lineRule="exact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  <w:lang w:eastAsia="zh-CN"/>
        </w:rPr>
        <w:t>六</w:t>
      </w:r>
      <w:r>
        <w:rPr>
          <w:rFonts w:hint="eastAsia" w:ascii="宋体" w:hAnsi="宋体" w:cs="宋体"/>
          <w:highlight w:val="none"/>
        </w:rPr>
        <w:t>、项目基本情况：</w:t>
      </w:r>
    </w:p>
    <w:p>
      <w:pPr>
        <w:spacing w:line="400" w:lineRule="exact"/>
        <w:rPr>
          <w:rFonts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6</w:t>
      </w:r>
      <w:r>
        <w:rPr>
          <w:rFonts w:hint="eastAsia" w:ascii="宋体" w:hAnsi="宋体" w:cs="宋体"/>
        </w:rPr>
        <w:t>.1项目采购</w:t>
      </w:r>
      <w:r>
        <w:rPr>
          <w:rFonts w:hint="eastAsia" w:ascii="宋体" w:hAnsi="宋体" w:cs="宋体"/>
          <w:lang w:eastAsia="zh-CN"/>
        </w:rPr>
        <w:t>需求</w:t>
      </w:r>
      <w:r>
        <w:rPr>
          <w:rFonts w:hint="eastAsia" w:ascii="宋体" w:hAnsi="宋体" w:cs="宋体"/>
        </w:rPr>
        <w:t>：按照人民法院之间执行工作统一管理、统一指挥、统一协调、上下联动、左右配合的要求，对存在上下级法院之间需要提级执行、交叉执行、指定执行、参与分配、处置权移交和协助执行等情形，提供统一管理、统一协调的应用管理平台，确保执行案件办理的公平公正，为上下级法院的资源调配问题提供了有效的解决途径</w:t>
      </w:r>
      <w:r>
        <w:rPr>
          <w:rFonts w:hint="eastAsia" w:ascii="宋体" w:hAnsi="宋体" w:cs="宋体"/>
          <w:lang w:val="en-US" w:eastAsia="zh-CN"/>
        </w:rPr>
        <w:t>,具体要求见谈判文件</w:t>
      </w:r>
      <w:r>
        <w:rPr>
          <w:rFonts w:hint="eastAsia" w:ascii="宋体" w:hAnsi="宋体" w:cs="宋体"/>
        </w:rPr>
        <w:t>。</w:t>
      </w:r>
    </w:p>
    <w:p>
      <w:pPr>
        <w:spacing w:line="400" w:lineRule="exact"/>
        <w:rPr>
          <w:rFonts w:hint="eastAsia" w:ascii="宋体" w:hAnsi="宋体"/>
          <w:lang w:eastAsia="zh-CN"/>
        </w:rPr>
      </w:pPr>
      <w:r>
        <w:rPr>
          <w:rFonts w:hint="eastAsia" w:ascii="宋体" w:hAnsi="宋体" w:cs="宋体"/>
          <w:lang w:val="en-US" w:eastAsia="zh-CN"/>
        </w:rPr>
        <w:t>6</w:t>
      </w:r>
      <w:r>
        <w:rPr>
          <w:rFonts w:hint="eastAsia" w:ascii="宋体" w:hAnsi="宋体" w:cs="宋体"/>
        </w:rPr>
        <w:t>.2</w:t>
      </w:r>
      <w:r>
        <w:rPr>
          <w:rFonts w:hint="eastAsia" w:ascii="宋体" w:hAnsi="宋体"/>
        </w:rPr>
        <w:t>工期要求：</w:t>
      </w:r>
      <w:r>
        <w:rPr>
          <w:rFonts w:hint="eastAsia" w:ascii="宋体" w:hAnsi="宋体"/>
          <w:lang w:eastAsia="zh-CN"/>
        </w:rPr>
        <w:t>合同签订后30日内完成系统的安装调试工作，并具备试运行条件。</w:t>
      </w:r>
    </w:p>
    <w:p>
      <w:pPr>
        <w:spacing w:line="400" w:lineRule="exact"/>
        <w:rPr>
          <w:rFonts w:hint="default" w:ascii="宋体" w:hAnsi="宋体" w:cs="宋体"/>
          <w:lang w:val="en-US"/>
        </w:rPr>
      </w:pPr>
      <w:r>
        <w:rPr>
          <w:rFonts w:hint="eastAsia" w:ascii="宋体" w:hAnsi="宋体"/>
          <w:lang w:val="en-US" w:eastAsia="zh-CN"/>
        </w:rPr>
        <w:t>6.3</w:t>
      </w:r>
      <w:r>
        <w:rPr>
          <w:rFonts w:hint="eastAsia" w:ascii="宋体" w:hAnsi="宋体"/>
          <w:lang w:eastAsia="zh-CN"/>
        </w:rPr>
        <w:t>交付地点：濮阳市中级人民法院。</w:t>
      </w:r>
    </w:p>
    <w:p>
      <w:pPr>
        <w:numPr>
          <w:ilvl w:val="0"/>
          <w:numId w:val="1"/>
        </w:numPr>
        <w:spacing w:line="400" w:lineRule="exact"/>
        <w:rPr>
          <w:rFonts w:hint="eastAsia" w:ascii="宋体" w:hAnsi="宋体" w:cs="宋体"/>
          <w:bCs/>
        </w:rPr>
      </w:pPr>
      <w:r>
        <w:rPr>
          <w:rFonts w:hint="eastAsia" w:ascii="宋体" w:hAnsi="宋体" w:cs="宋体"/>
          <w:b/>
          <w:bCs/>
          <w:highlight w:val="none"/>
          <w:lang w:eastAsia="zh-CN"/>
        </w:rPr>
        <w:t>变更内容</w:t>
      </w:r>
      <w:r>
        <w:rPr>
          <w:rFonts w:hint="eastAsia" w:ascii="宋体" w:hAnsi="宋体" w:cs="宋体"/>
          <w:highlight w:val="none"/>
        </w:rPr>
        <w:t>：</w:t>
      </w:r>
      <w:r>
        <w:rPr>
          <w:rFonts w:hint="eastAsia" w:ascii="宋体" w:hAnsi="宋体" w:cs="宋体"/>
          <w:highlight w:val="none"/>
          <w:lang w:eastAsia="zh-CN"/>
        </w:rPr>
        <w:t>原招标文件</w:t>
      </w:r>
      <w:r>
        <w:rPr>
          <w:rFonts w:hint="eastAsia" w:ascii="宋体" w:hAnsi="宋体" w:cs="宋体"/>
          <w:highlight w:val="none"/>
          <w:lang w:val="en-US" w:eastAsia="zh-CN"/>
        </w:rPr>
        <w:t>-资格要求-（1）供应商必须为中华人民共和国境内注册成立的独立法人企业，由于网络安全的特殊性，供应商不能为外商投资企业。具有有效的营业执照，且营业范围覆盖测评业务(经营范围覆盖网络安全等级技术测评或信息安全测评)；（2）具有公安部第三研究所颁发的“网络安全等级测评与检测评估机构服务认证证书”；</w:t>
      </w:r>
      <w:r>
        <w:rPr>
          <w:rFonts w:hint="eastAsia" w:ascii="宋体" w:hAnsi="宋体" w:cs="宋体"/>
          <w:bCs/>
        </w:rPr>
        <w:t>（</w:t>
      </w:r>
      <w:r>
        <w:rPr>
          <w:rFonts w:ascii="宋体" w:hAnsi="宋体" w:cs="宋体"/>
          <w:bCs/>
        </w:rPr>
        <w:t>3</w:t>
      </w:r>
      <w:r>
        <w:rPr>
          <w:rFonts w:hint="eastAsia" w:ascii="宋体" w:hAnsi="宋体" w:cs="宋体"/>
          <w:bCs/>
        </w:rPr>
        <w:t>）具有良好的商业信誉和健全的财会制度，提供2020年度的财务审计报告；（</w:t>
      </w:r>
      <w:r>
        <w:rPr>
          <w:rFonts w:ascii="宋体" w:hAnsi="宋体" w:cs="宋体"/>
          <w:bCs/>
        </w:rPr>
        <w:t>4</w:t>
      </w:r>
      <w:r>
        <w:rPr>
          <w:rFonts w:hint="eastAsia" w:ascii="宋体" w:hAnsi="宋体" w:cs="宋体"/>
          <w:bCs/>
        </w:rPr>
        <w:t>）具有履行合同所必需的设备和专业技术能力。</w:t>
      </w:r>
    </w:p>
    <w:p>
      <w:pPr>
        <w:numPr>
          <w:ilvl w:val="0"/>
          <w:numId w:val="0"/>
        </w:numPr>
        <w:spacing w:line="400" w:lineRule="exact"/>
        <w:rPr>
          <w:rFonts w:hint="eastAsia" w:ascii="宋体" w:hAnsi="宋体" w:cs="宋体"/>
          <w:bCs/>
          <w:lang w:eastAsia="zh-CN"/>
        </w:rPr>
      </w:pPr>
      <w:r>
        <w:rPr>
          <w:rFonts w:hint="eastAsia" w:ascii="宋体" w:hAnsi="宋体" w:cs="宋体"/>
          <w:b/>
          <w:bCs w:val="0"/>
          <w:lang w:eastAsia="zh-CN"/>
        </w:rPr>
        <w:t>现变更为</w:t>
      </w:r>
      <w:r>
        <w:rPr>
          <w:rFonts w:hint="eastAsia" w:ascii="宋体" w:hAnsi="宋体" w:cs="宋体"/>
          <w:bCs/>
          <w:lang w:eastAsia="zh-CN"/>
        </w:rPr>
        <w:t>：</w:t>
      </w:r>
      <w:r>
        <w:rPr>
          <w:rFonts w:hint="eastAsia" w:ascii="宋体" w:hAnsi="宋体" w:cs="宋体"/>
          <w:bCs/>
          <w:lang w:val="en-US" w:eastAsia="zh-CN"/>
        </w:rPr>
        <w:t>7.1</w:t>
      </w:r>
      <w:r>
        <w:rPr>
          <w:rFonts w:hint="eastAsia" w:ascii="宋体" w:hAnsi="宋体" w:cs="宋体"/>
          <w:bCs/>
          <w:lang w:eastAsia="zh-CN"/>
        </w:rPr>
        <w:t>必须符合《中华人民共和国政府采购法》第二十二条规定；</w:t>
      </w:r>
    </w:p>
    <w:p>
      <w:pPr>
        <w:numPr>
          <w:ilvl w:val="0"/>
          <w:numId w:val="2"/>
        </w:numPr>
        <w:spacing w:line="400" w:lineRule="exact"/>
        <w:rPr>
          <w:rFonts w:hint="eastAsia" w:ascii="宋体" w:hAnsi="宋体" w:cs="宋体"/>
          <w:bCs/>
        </w:rPr>
      </w:pPr>
      <w:r>
        <w:rPr>
          <w:rFonts w:hint="eastAsia" w:ascii="宋体" w:hAnsi="宋体" w:cs="宋体"/>
          <w:bCs/>
        </w:rPr>
        <w:t>具有良好的商业信誉和健全的财会制度，提供2020</w:t>
      </w:r>
      <w:bookmarkStart w:id="0" w:name="_GoBack"/>
      <w:bookmarkEnd w:id="0"/>
      <w:r>
        <w:rPr>
          <w:rFonts w:hint="eastAsia" w:ascii="宋体" w:hAnsi="宋体" w:cs="宋体"/>
          <w:bCs/>
        </w:rPr>
        <w:t>年度的财务审计报告；</w:t>
      </w:r>
    </w:p>
    <w:p>
      <w:pPr>
        <w:spacing w:line="400" w:lineRule="exact"/>
        <w:rPr>
          <w:rFonts w:hint="default" w:ascii="宋体" w:hAnsi="宋体" w:eastAsia="微软雅黑" w:cs="宋体"/>
          <w:highlight w:val="none"/>
          <w:lang w:val="en-US" w:eastAsia="zh-CN"/>
        </w:rPr>
      </w:pPr>
    </w:p>
    <w:p>
      <w:pPr>
        <w:spacing w:line="400" w:lineRule="exact"/>
      </w:pPr>
      <w:r>
        <w:rPr>
          <w:rFonts w:hint="eastAsia" w:ascii="宋体" w:hAnsi="宋体" w:cs="宋体"/>
          <w:bCs/>
          <w:lang w:val="en-US" w:eastAsia="zh-CN"/>
        </w:rPr>
        <w:t>7</w:t>
      </w:r>
      <w:r>
        <w:rPr>
          <w:rFonts w:hint="eastAsia" w:ascii="宋体" w:hAnsi="宋体" w:cs="宋体"/>
          <w:bCs/>
        </w:rPr>
        <w:t>.2</w:t>
      </w:r>
      <w:r>
        <w:t>根据《关于在政府采购活动中查询及使用信用记录有关问题的通知》(财库[2016]125号) 和豫财购【2016】15号的规定，对列入失信被执行人、重大税收违法案件当事人名单、政府采购严重违法失信行为记录名单的投标人，拒绝参与本项目采购活动；【查询渠道：“信用中国”网站:（www.creditchina.gov.cn、中国政府采购网（www.ccgp.gov.cn）】；</w:t>
      </w:r>
    </w:p>
    <w:p>
      <w:pPr>
        <w:rPr>
          <w:rFonts w:ascii="宋体" w:hAnsi="宋体" w:cs="宋体"/>
          <w:bCs/>
        </w:rPr>
      </w:pPr>
      <w:r>
        <w:rPr>
          <w:rFonts w:hint="eastAsia" w:ascii="宋体" w:hAnsi="宋体" w:cs="宋体"/>
          <w:bCs/>
          <w:lang w:val="en-US" w:eastAsia="zh-CN"/>
        </w:rPr>
        <w:t>7</w:t>
      </w:r>
      <w:r>
        <w:rPr>
          <w:rFonts w:hint="eastAsia" w:ascii="宋体" w:hAnsi="宋体" w:cs="宋体"/>
          <w:bCs/>
        </w:rPr>
        <w:t>.3本项目不接受联合体投标。</w:t>
      </w:r>
    </w:p>
    <w:p>
      <w:pPr>
        <w:spacing w:line="400" w:lineRule="exact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eastAsia="zh-CN"/>
        </w:rPr>
        <w:t>八</w:t>
      </w:r>
      <w:r>
        <w:rPr>
          <w:rFonts w:hint="eastAsia" w:ascii="宋体" w:hAnsi="宋体"/>
        </w:rPr>
        <w:t>、</w:t>
      </w:r>
      <w:r>
        <w:rPr>
          <w:rFonts w:hint="eastAsia" w:ascii="宋体" w:hAnsi="宋体"/>
          <w:lang w:val="en-US" w:eastAsia="zh-CN"/>
        </w:rPr>
        <w:t>获取竞争性谈判文件：</w:t>
      </w:r>
    </w:p>
    <w:p>
      <w:pPr>
        <w:spacing w:line="400" w:lineRule="exact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1、凡有意参</w:t>
      </w:r>
      <w:r>
        <w:rPr>
          <w:rFonts w:hint="eastAsia" w:ascii="宋体" w:hAnsi="宋体"/>
          <w:highlight w:val="none"/>
          <w:lang w:val="en-US" w:eastAsia="zh-CN"/>
        </w:rPr>
        <w:t>加投标者，请于2022年9月8日至2022年9月13日（法定</w:t>
      </w:r>
      <w:r>
        <w:rPr>
          <w:rFonts w:hint="eastAsia" w:ascii="宋体" w:hAnsi="宋体"/>
          <w:lang w:val="en-US" w:eastAsia="zh-CN"/>
        </w:rPr>
        <w:t>节假日除外），每日上午8：30时至 11：30 时，下午15：00 时至 18：00 时（北京时间，下同），在濮阳市金堤中路198号2号楼1单元1楼东持资格要求的相关资料购买竞争性谈判文件。</w:t>
      </w:r>
    </w:p>
    <w:p>
      <w:pPr>
        <w:spacing w:line="400" w:lineRule="exact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b/>
          <w:bCs/>
          <w:lang w:val="en-US" w:eastAsia="zh-CN"/>
        </w:rPr>
        <w:t>注：潜在供应商报名时的资料查验不代表资格审查的最终通过或合格，潜在供应商资格审查最终以资格评审小组评定的结果为准，疫情高发区域的报名人员所持的核酸检测结果为阴性（48小时内）并提供绿色健康码。</w:t>
      </w:r>
      <w:r>
        <w:rPr>
          <w:rFonts w:hint="eastAsia" w:ascii="宋体" w:hAnsi="宋体"/>
          <w:lang w:val="en-US" w:eastAsia="zh-CN"/>
        </w:rPr>
        <w:t xml:space="preserve"> </w:t>
      </w:r>
    </w:p>
    <w:p>
      <w:pPr>
        <w:spacing w:line="400" w:lineRule="exact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2、竞争性谈判文件每套售价500元，售后不退。</w:t>
      </w:r>
    </w:p>
    <w:p>
      <w:pPr>
        <w:spacing w:line="400" w:lineRule="exact"/>
        <w:rPr>
          <w:rFonts w:hint="eastAsia" w:ascii="宋体" w:hAnsi="宋体"/>
          <w:highlight w:val="none"/>
          <w:lang w:val="en-US" w:eastAsia="zh-CN"/>
        </w:rPr>
      </w:pPr>
      <w:r>
        <w:rPr>
          <w:rFonts w:hint="eastAsia" w:ascii="宋体" w:hAnsi="宋体"/>
          <w:highlight w:val="none"/>
          <w:lang w:val="en-US" w:eastAsia="zh-CN"/>
        </w:rPr>
        <w:t xml:space="preserve">九、响应文件提交的截止时间及地点： </w:t>
      </w:r>
    </w:p>
    <w:p>
      <w:pPr>
        <w:spacing w:line="400" w:lineRule="exact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highlight w:val="none"/>
          <w:lang w:val="en-US" w:eastAsia="zh-CN"/>
        </w:rPr>
        <w:t>1、响应文件递交的截止时间：2022年9月14日15时30分（北</w:t>
      </w:r>
      <w:r>
        <w:rPr>
          <w:rFonts w:hint="eastAsia" w:ascii="宋体" w:hAnsi="宋体"/>
          <w:lang w:val="en-US" w:eastAsia="zh-CN"/>
        </w:rPr>
        <w:t>京时间）；</w:t>
      </w:r>
    </w:p>
    <w:p>
      <w:pPr>
        <w:spacing w:line="400" w:lineRule="exact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2、响应文件递交地点：濮阳市金堤中路198号2号楼1单元1楼东。</w:t>
      </w:r>
    </w:p>
    <w:p>
      <w:pPr>
        <w:spacing w:line="400" w:lineRule="exact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十、发布公告的媒介及公告期限：</w:t>
      </w:r>
    </w:p>
    <w:p>
      <w:pPr>
        <w:spacing w:line="400" w:lineRule="exact"/>
        <w:rPr>
          <w:rFonts w:ascii="宋体" w:hAnsi="宋体"/>
          <w:highlight w:val="none"/>
        </w:rPr>
      </w:pPr>
      <w:r>
        <w:rPr>
          <w:rFonts w:hint="eastAsia" w:ascii="宋体" w:hAnsi="宋体"/>
          <w:lang w:val="en-US" w:eastAsia="zh-CN"/>
        </w:rPr>
        <w:t>本次公告在</w:t>
      </w:r>
      <w:r>
        <w:rPr>
          <w:rFonts w:hint="eastAsia" w:ascii="宋体" w:hAnsi="宋体"/>
          <w:lang w:val="zh-CN" w:eastAsia="zh-CN"/>
        </w:rPr>
        <w:t>《濮阳市政府采购网》《</w:t>
      </w:r>
      <w:r>
        <w:rPr>
          <w:rFonts w:hint="eastAsia" w:ascii="宋体" w:hAnsi="宋体"/>
          <w:lang w:val="en-US" w:eastAsia="zh-CN"/>
        </w:rPr>
        <w:t>河南省</w:t>
      </w:r>
      <w:r>
        <w:rPr>
          <w:rFonts w:hint="eastAsia" w:ascii="宋体" w:hAnsi="宋体"/>
          <w:lang w:val="zh-CN" w:eastAsia="zh-CN"/>
        </w:rPr>
        <w:t>政府采购网》</w:t>
      </w:r>
      <w:r>
        <w:rPr>
          <w:rFonts w:hint="eastAsia" w:ascii="宋体" w:hAnsi="宋体"/>
          <w:lang w:val="en-US" w:eastAsia="zh-CN"/>
        </w:rPr>
        <w:t>上发布。公告期限为三个工作日</w:t>
      </w:r>
    </w:p>
    <w:p>
      <w:pPr>
        <w:spacing w:line="400" w:lineRule="exact"/>
        <w:rPr>
          <w:rFonts w:ascii="宋体" w:hAnsi="宋体"/>
        </w:rPr>
      </w:pPr>
      <w:r>
        <w:rPr>
          <w:rFonts w:hint="eastAsia" w:ascii="宋体" w:hAnsi="宋体"/>
          <w:lang w:eastAsia="zh-CN"/>
        </w:rPr>
        <w:t>十一</w:t>
      </w:r>
      <w:r>
        <w:rPr>
          <w:rFonts w:hint="eastAsia" w:ascii="宋体" w:hAnsi="宋体"/>
        </w:rPr>
        <w:t xml:space="preserve">、联系方式  </w:t>
      </w:r>
    </w:p>
    <w:p>
      <w:pPr>
        <w:widowControl/>
        <w:spacing w:line="400" w:lineRule="exact"/>
        <w:ind w:firstLine="440" w:firstLineChars="200"/>
        <w:rPr>
          <w:rFonts w:ascii="宋体" w:hAnsi="宋体"/>
          <w:sz w:val="22"/>
          <w:szCs w:val="22"/>
          <w:u w:val="single"/>
          <w:lang w:val="zh-CN" w:bidi="ar"/>
        </w:rPr>
      </w:pPr>
      <w:r>
        <w:rPr>
          <w:rFonts w:ascii="宋体" w:hAnsi="宋体"/>
          <w:sz w:val="22"/>
          <w:szCs w:val="22"/>
          <w:lang w:val="zh-CN" w:bidi="ar"/>
        </w:rPr>
        <w:t>采购人</w:t>
      </w:r>
      <w:r>
        <w:rPr>
          <w:rFonts w:ascii="宋体" w:hAnsi="宋体"/>
          <w:sz w:val="22"/>
          <w:szCs w:val="22"/>
          <w:u w:val="none"/>
          <w:lang w:val="zh-CN" w:bidi="ar"/>
        </w:rPr>
        <w:t>：</w:t>
      </w:r>
      <w:r>
        <w:rPr>
          <w:rFonts w:hint="eastAsia" w:ascii="宋体" w:hAnsi="宋体"/>
          <w:sz w:val="22"/>
          <w:szCs w:val="22"/>
          <w:u w:val="none"/>
          <w:lang w:val="zh-CN" w:bidi="ar"/>
        </w:rPr>
        <w:t>濮阳市中级人民法院</w:t>
      </w:r>
    </w:p>
    <w:p>
      <w:pPr>
        <w:widowControl/>
        <w:spacing w:line="400" w:lineRule="exact"/>
        <w:ind w:firstLine="440" w:firstLineChars="200"/>
        <w:rPr>
          <w:rFonts w:ascii="宋体" w:hAnsi="宋体"/>
          <w:sz w:val="22"/>
          <w:szCs w:val="22"/>
          <w:lang w:bidi="ar"/>
        </w:rPr>
      </w:pPr>
      <w:r>
        <w:rPr>
          <w:rFonts w:ascii="宋体" w:hAnsi="宋体"/>
          <w:sz w:val="22"/>
          <w:szCs w:val="22"/>
          <w:lang w:val="zh-CN" w:bidi="ar"/>
        </w:rPr>
        <w:t>地</w:t>
      </w:r>
      <w:r>
        <w:rPr>
          <w:rFonts w:hint="eastAsia" w:ascii="宋体" w:hAnsi="宋体"/>
          <w:sz w:val="22"/>
          <w:szCs w:val="22"/>
          <w:lang w:bidi="ar"/>
        </w:rPr>
        <w:t xml:space="preserve">  </w:t>
      </w:r>
      <w:r>
        <w:rPr>
          <w:rFonts w:ascii="宋体" w:hAnsi="宋体"/>
          <w:sz w:val="22"/>
          <w:szCs w:val="22"/>
          <w:lang w:val="zh-CN" w:bidi="ar"/>
        </w:rPr>
        <w:t>址：</w:t>
      </w:r>
      <w:r>
        <w:rPr>
          <w:rFonts w:hint="eastAsia" w:ascii="宋体" w:hAnsi="宋体"/>
          <w:sz w:val="22"/>
          <w:szCs w:val="22"/>
          <w:lang w:val="zh-CN" w:bidi="ar"/>
        </w:rPr>
        <w:t>濮阳市开德中街与卫河北路交叉口</w:t>
      </w:r>
    </w:p>
    <w:p>
      <w:pPr>
        <w:widowControl/>
        <w:spacing w:line="400" w:lineRule="exact"/>
        <w:ind w:firstLine="440" w:firstLineChars="200"/>
        <w:jc w:val="left"/>
        <w:rPr>
          <w:rFonts w:hint="eastAsia" w:ascii="宋体" w:hAnsi="宋体" w:eastAsia="宋体"/>
          <w:sz w:val="22"/>
          <w:szCs w:val="22"/>
          <w:u w:val="single"/>
          <w:lang w:val="en-US" w:eastAsia="zh-CN" w:bidi="ar"/>
        </w:rPr>
      </w:pPr>
      <w:r>
        <w:rPr>
          <w:rFonts w:ascii="宋体" w:hAnsi="宋体"/>
          <w:sz w:val="22"/>
          <w:szCs w:val="22"/>
          <w:lang w:val="zh-CN" w:bidi="ar"/>
        </w:rPr>
        <w:t>联系</w:t>
      </w:r>
      <w:r>
        <w:rPr>
          <w:rFonts w:ascii="宋体" w:hAnsi="宋体"/>
          <w:sz w:val="22"/>
          <w:szCs w:val="22"/>
          <w:highlight w:val="none"/>
          <w:lang w:val="zh-CN" w:bidi="ar"/>
        </w:rPr>
        <w:t>人：</w:t>
      </w:r>
      <w:r>
        <w:rPr>
          <w:rFonts w:hint="eastAsia" w:ascii="宋体" w:hAnsi="宋体"/>
          <w:sz w:val="22"/>
          <w:szCs w:val="22"/>
          <w:highlight w:val="none"/>
          <w:lang w:val="zh-CN" w:eastAsia="zh-CN" w:bidi="ar"/>
        </w:rPr>
        <w:t>王晓明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440" w:firstLineChars="200"/>
        <w:jc w:val="left"/>
        <w:rPr>
          <w:rFonts w:hint="eastAsia" w:ascii="宋体" w:hAnsi="宋体"/>
          <w:sz w:val="22"/>
          <w:szCs w:val="22"/>
          <w:highlight w:val="yellow"/>
          <w:lang w:val="en-US" w:eastAsia="zh-CN" w:bidi="ar"/>
        </w:rPr>
      </w:pPr>
      <w:r>
        <w:rPr>
          <w:rFonts w:ascii="宋体" w:hAnsi="宋体"/>
          <w:sz w:val="22"/>
          <w:szCs w:val="22"/>
          <w:lang w:val="zh-CN" w:bidi="ar"/>
        </w:rPr>
        <w:t>联系</w:t>
      </w:r>
      <w:r>
        <w:rPr>
          <w:rFonts w:ascii="宋体" w:hAnsi="宋体"/>
          <w:sz w:val="22"/>
          <w:szCs w:val="22"/>
          <w:highlight w:val="none"/>
          <w:lang w:val="zh-CN" w:bidi="ar"/>
        </w:rPr>
        <w:t>方式：</w:t>
      </w:r>
      <w:r>
        <w:rPr>
          <w:rFonts w:hint="eastAsia" w:ascii="宋体" w:hAnsi="宋体"/>
          <w:sz w:val="22"/>
          <w:szCs w:val="22"/>
          <w:highlight w:val="none"/>
          <w:lang w:val="zh-CN" w:bidi="ar"/>
        </w:rPr>
        <w:t>039</w:t>
      </w:r>
      <w:r>
        <w:rPr>
          <w:rFonts w:ascii="宋体" w:hAnsi="宋体"/>
          <w:sz w:val="22"/>
          <w:szCs w:val="22"/>
          <w:highlight w:val="none"/>
          <w:lang w:val="zh-CN" w:bidi="ar"/>
        </w:rPr>
        <w:t>3</w:t>
      </w:r>
      <w:r>
        <w:rPr>
          <w:rFonts w:hint="eastAsia" w:ascii="宋体" w:hAnsi="宋体"/>
          <w:sz w:val="22"/>
          <w:szCs w:val="22"/>
          <w:highlight w:val="none"/>
          <w:lang w:val="zh-CN" w:bidi="ar"/>
        </w:rPr>
        <w:t>-</w:t>
      </w:r>
      <w:r>
        <w:rPr>
          <w:rFonts w:hint="eastAsia" w:ascii="宋体" w:hAnsi="宋体"/>
          <w:sz w:val="22"/>
          <w:szCs w:val="22"/>
          <w:highlight w:val="none"/>
          <w:lang w:val="en-US" w:eastAsia="zh-CN" w:bidi="ar"/>
        </w:rPr>
        <w:t>6657446</w:t>
      </w:r>
    </w:p>
    <w:p>
      <w:pPr>
        <w:widowControl/>
        <w:spacing w:line="400" w:lineRule="exact"/>
        <w:ind w:firstLine="440" w:firstLineChars="200"/>
        <w:rPr>
          <w:rFonts w:hint="eastAsia" w:ascii="宋体" w:hAnsi="宋体" w:cs="Times New Roman"/>
          <w:sz w:val="22"/>
          <w:szCs w:val="22"/>
          <w:lang w:val="zh-CN" w:eastAsia="zh-CN" w:bidi="ar"/>
        </w:rPr>
      </w:pPr>
      <w:r>
        <w:rPr>
          <w:rFonts w:hint="eastAsia" w:ascii="宋体" w:hAnsi="宋体" w:cs="Times New Roman"/>
          <w:sz w:val="22"/>
          <w:szCs w:val="22"/>
          <w:lang w:val="zh-CN" w:bidi="ar"/>
        </w:rPr>
        <w:t>招标代理机构：</w:t>
      </w:r>
      <w:r>
        <w:rPr>
          <w:rFonts w:hint="eastAsia" w:ascii="宋体" w:hAnsi="宋体" w:cs="Times New Roman"/>
          <w:sz w:val="22"/>
          <w:szCs w:val="22"/>
          <w:lang w:val="zh-CN" w:eastAsia="zh-CN" w:bidi="ar"/>
        </w:rPr>
        <w:t>河南顺腾工程管理咨询有限公司</w:t>
      </w:r>
    </w:p>
    <w:p>
      <w:pPr>
        <w:widowControl/>
        <w:spacing w:line="400" w:lineRule="exact"/>
        <w:ind w:firstLine="440" w:firstLineChars="200"/>
        <w:rPr>
          <w:rFonts w:hint="eastAsia" w:eastAsia="宋体"/>
          <w:lang w:val="en-US" w:eastAsia="zh-CN"/>
        </w:rPr>
      </w:pPr>
      <w:r>
        <w:rPr>
          <w:rFonts w:hint="eastAsia" w:ascii="宋体" w:hAnsi="宋体" w:cs="Times New Roman"/>
          <w:sz w:val="22"/>
          <w:szCs w:val="22"/>
          <w:lang w:val="zh-CN" w:bidi="ar"/>
        </w:rPr>
        <w:t>联系人：</w:t>
      </w:r>
      <w:r>
        <w:rPr>
          <w:rFonts w:hint="eastAsia" w:ascii="宋体" w:hAnsi="宋体" w:cs="Times New Roman"/>
          <w:sz w:val="22"/>
          <w:szCs w:val="22"/>
          <w:lang w:val="zh-CN" w:eastAsia="zh-CN" w:bidi="ar"/>
        </w:rPr>
        <w:t>张蒙</w:t>
      </w:r>
    </w:p>
    <w:p>
      <w:pPr>
        <w:widowControl/>
        <w:spacing w:line="400" w:lineRule="exact"/>
        <w:ind w:firstLine="440" w:firstLineChars="200"/>
        <w:rPr>
          <w:rFonts w:hint="default" w:ascii="宋体" w:hAnsi="宋体" w:eastAsia="宋体" w:cs="Times New Roman"/>
          <w:sz w:val="22"/>
          <w:szCs w:val="22"/>
          <w:lang w:val="en-US" w:eastAsia="zh-CN" w:bidi="ar"/>
        </w:rPr>
      </w:pPr>
      <w:r>
        <w:rPr>
          <w:rFonts w:hint="eastAsia" w:ascii="宋体" w:hAnsi="宋体" w:cs="Times New Roman"/>
          <w:sz w:val="22"/>
          <w:szCs w:val="22"/>
          <w:lang w:val="zh-CN" w:bidi="ar"/>
        </w:rPr>
        <w:t>联系电话：</w:t>
      </w:r>
      <w:r>
        <w:rPr>
          <w:rFonts w:hint="eastAsia" w:ascii="宋体" w:hAnsi="宋体" w:cs="Times New Roman"/>
          <w:sz w:val="22"/>
          <w:szCs w:val="22"/>
          <w:lang w:val="en-US" w:eastAsia="zh-CN" w:bidi="ar"/>
        </w:rPr>
        <w:t>18939305836</w:t>
      </w:r>
    </w:p>
    <w:p>
      <w:pPr>
        <w:pStyle w:val="2"/>
        <w:rPr>
          <w:rFonts w:hint="default"/>
          <w:lang w:val="en-US" w:eastAsia="zh-CN"/>
        </w:rPr>
      </w:pPr>
    </w:p>
    <w:p>
      <w:pPr>
        <w:rPr>
          <w:lang w:bidi="ar"/>
        </w:rPr>
      </w:pPr>
      <w:r>
        <w:rPr>
          <w:rFonts w:hint="eastAsia"/>
          <w:lang w:bidi="ar"/>
        </w:rPr>
        <w:t xml:space="preserve">                                        </w:t>
      </w:r>
    </w:p>
    <w:p>
      <w:pPr>
        <w:rPr>
          <w:lang w:bidi="ar"/>
        </w:rPr>
      </w:pPr>
    </w:p>
    <w:p>
      <w:pPr>
        <w:jc w:val="right"/>
        <w:rPr>
          <w:b/>
          <w:sz w:val="24"/>
          <w:u w:val="single"/>
          <w:lang w:val="zh-CN" w:bidi="ar"/>
        </w:rPr>
      </w:pPr>
    </w:p>
    <w:p>
      <w:pPr>
        <w:jc w:val="right"/>
        <w:rPr>
          <w:b/>
          <w:sz w:val="24"/>
          <w:u w:val="single"/>
          <w:lang w:val="zh-CN" w:bidi="ar"/>
        </w:rPr>
      </w:pPr>
    </w:p>
    <w:p>
      <w:pPr>
        <w:rPr>
          <w:lang w:val="zh-CN" w:bidi="ar"/>
        </w:rPr>
      </w:pPr>
    </w:p>
    <w:p>
      <w:pPr>
        <w:jc w:val="right"/>
        <w:rPr>
          <w:b/>
          <w:sz w:val="24"/>
          <w:u w:val="single"/>
          <w:lang w:val="zh-CN" w:bidi="ar"/>
        </w:rPr>
      </w:pPr>
    </w:p>
    <w:p>
      <w:pPr>
        <w:jc w:val="center"/>
        <w:rPr>
          <w:rFonts w:hint="eastAsia"/>
          <w:b/>
          <w:sz w:val="24"/>
          <w:u w:val="single"/>
          <w:lang w:val="zh-CN" w:bidi="ar"/>
        </w:rPr>
      </w:pPr>
      <w:r>
        <w:rPr>
          <w:rFonts w:hint="eastAsia"/>
          <w:b/>
          <w:sz w:val="24"/>
          <w:lang w:val="en-US" w:eastAsia="zh-CN" w:bidi="ar"/>
        </w:rPr>
        <w:t xml:space="preserve">                                     </w:t>
      </w:r>
      <w:r>
        <w:rPr>
          <w:b/>
          <w:sz w:val="24"/>
          <w:lang w:val="zh-CN" w:bidi="ar"/>
        </w:rPr>
        <w:t>发布人：</w:t>
      </w:r>
      <w:r>
        <w:rPr>
          <w:rFonts w:hint="eastAsia"/>
          <w:b/>
          <w:sz w:val="24"/>
          <w:lang w:val="zh-CN" w:eastAsia="zh-CN" w:bidi="ar"/>
        </w:rPr>
        <w:t>河南顺腾工程管理咨询有限公司</w:t>
      </w:r>
    </w:p>
    <w:p>
      <w:pPr>
        <w:spacing w:line="220" w:lineRule="atLeast"/>
      </w:pPr>
      <w:r>
        <w:rPr>
          <w:rFonts w:hint="eastAsia" w:ascii="宋体" w:hAnsi="宋体"/>
          <w:sz w:val="28"/>
          <w:szCs w:val="28"/>
          <w:lang w:val="en-US" w:eastAsia="zh-CN" w:bidi="ar"/>
        </w:rPr>
        <w:t xml:space="preserve">                                 </w:t>
      </w:r>
      <w:r>
        <w:rPr>
          <w:rFonts w:hint="eastAsia" w:ascii="Times New Roman" w:hAnsi="Times New Roman" w:cs="Times New Roman"/>
          <w:b/>
          <w:sz w:val="24"/>
          <w:lang w:val="zh-CN" w:eastAsia="zh-CN" w:bidi="ar"/>
        </w:rPr>
        <w:t xml:space="preserve">发布时间： </w:t>
      </w:r>
      <w:r>
        <w:rPr>
          <w:rFonts w:hint="eastAsia" w:ascii="Times New Roman" w:hAnsi="Times New Roman" w:cs="Times New Roman"/>
          <w:b/>
          <w:sz w:val="24"/>
          <w:lang w:val="en-US" w:eastAsia="zh-CN" w:bidi="ar"/>
        </w:rPr>
        <w:t>2022</w:t>
      </w:r>
      <w:r>
        <w:rPr>
          <w:rFonts w:hint="eastAsia" w:ascii="Times New Roman" w:hAnsi="Times New Roman" w:cs="Times New Roman"/>
          <w:b/>
          <w:sz w:val="24"/>
          <w:lang w:val="zh-CN" w:eastAsia="zh-CN" w:bidi="ar"/>
        </w:rPr>
        <w:t xml:space="preserve"> 年</w:t>
      </w:r>
      <w:r>
        <w:rPr>
          <w:rFonts w:hint="eastAsia" w:cs="Times New Roman"/>
          <w:b/>
          <w:sz w:val="24"/>
          <w:lang w:val="en-US" w:eastAsia="zh-CN" w:bidi="ar"/>
        </w:rPr>
        <w:t>9</w:t>
      </w:r>
      <w:r>
        <w:rPr>
          <w:rFonts w:hint="eastAsia" w:ascii="Times New Roman" w:hAnsi="Times New Roman" w:cs="Times New Roman"/>
          <w:b/>
          <w:sz w:val="24"/>
          <w:lang w:val="zh-CN" w:eastAsia="zh-CN" w:bidi="ar"/>
        </w:rPr>
        <w:t>月</w:t>
      </w:r>
      <w:r>
        <w:rPr>
          <w:rFonts w:hint="eastAsia" w:cs="Times New Roman"/>
          <w:b/>
          <w:sz w:val="24"/>
          <w:lang w:val="en-US" w:eastAsia="zh-CN" w:bidi="ar"/>
        </w:rPr>
        <w:t>8</w:t>
      </w:r>
      <w:r>
        <w:rPr>
          <w:rFonts w:hint="eastAsia" w:ascii="Times New Roman" w:hAnsi="Times New Roman" w:cs="Times New Roman"/>
          <w:b/>
          <w:sz w:val="24"/>
          <w:lang w:val="zh-CN" w:eastAsia="zh-CN" w:bidi="ar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3318E1"/>
    <w:multiLevelType w:val="singleLevel"/>
    <w:tmpl w:val="B23318E1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FE4E2EA"/>
    <w:multiLevelType w:val="singleLevel"/>
    <w:tmpl w:val="5FE4E2EA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8B7726"/>
    <w:rsid w:val="00D31D50"/>
    <w:rsid w:val="015B3451"/>
    <w:rsid w:val="0AB75738"/>
    <w:rsid w:val="0B0F58B9"/>
    <w:rsid w:val="120D04C9"/>
    <w:rsid w:val="13E57D17"/>
    <w:rsid w:val="16375E77"/>
    <w:rsid w:val="1736005D"/>
    <w:rsid w:val="1BD17527"/>
    <w:rsid w:val="1ED25309"/>
    <w:rsid w:val="24644D39"/>
    <w:rsid w:val="28C10B54"/>
    <w:rsid w:val="292E0BB7"/>
    <w:rsid w:val="2DF91FB6"/>
    <w:rsid w:val="2F555E0E"/>
    <w:rsid w:val="2F923303"/>
    <w:rsid w:val="326E146B"/>
    <w:rsid w:val="369F64EB"/>
    <w:rsid w:val="44070197"/>
    <w:rsid w:val="47BB4246"/>
    <w:rsid w:val="52F21D01"/>
    <w:rsid w:val="58C020DE"/>
    <w:rsid w:val="5DE21B24"/>
    <w:rsid w:val="5E0606D8"/>
    <w:rsid w:val="6D7A63DB"/>
    <w:rsid w:val="6F9E0361"/>
    <w:rsid w:val="7A081099"/>
    <w:rsid w:val="7A77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Body Text 2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5">
    <w:name w:val="Body Text Indent"/>
    <w:basedOn w:val="1"/>
    <w:next w:val="6"/>
    <w:qFormat/>
    <w:uiPriority w:val="99"/>
    <w:pPr>
      <w:spacing w:line="480" w:lineRule="exact"/>
      <w:ind w:left="560"/>
    </w:pPr>
    <w:rPr>
      <w:spacing w:val="-6"/>
      <w:sz w:val="28"/>
      <w:szCs w:val="28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Body Text First Indent"/>
    <w:basedOn w:val="3"/>
    <w:next w:val="9"/>
    <w:qFormat/>
    <w:uiPriority w:val="99"/>
    <w:pPr>
      <w:spacing w:line="312" w:lineRule="auto"/>
      <w:ind w:firstLine="420"/>
    </w:pPr>
    <w:rPr>
      <w:kern w:val="0"/>
      <w:sz w:val="20"/>
      <w:szCs w:val="20"/>
    </w:rPr>
  </w:style>
  <w:style w:type="paragraph" w:styleId="9">
    <w:name w:val="Body Text First Indent 2"/>
    <w:basedOn w:val="5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6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2022-09-08T09:45:02Z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